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E1" w:rsidRPr="00CC286B" w:rsidRDefault="009A7779" w:rsidP="00C86AE1">
      <w:pPr>
        <w:spacing w:after="0"/>
        <w:rPr>
          <w:rFonts w:ascii="Cambria" w:hAnsi="Cambria" w:cstheme="majorHAnsi"/>
          <w:color w:val="005400"/>
          <w:sz w:val="28"/>
          <w:szCs w:val="28"/>
        </w:rPr>
      </w:pPr>
      <w:bookmarkStart w:id="0" w:name="_GoBack"/>
      <w:bookmarkEnd w:id="0"/>
      <w:r w:rsidRPr="00CC286B">
        <w:rPr>
          <w:rFonts w:ascii="Cambria" w:hAnsi="Cambria" w:cstheme="majorHAnsi"/>
          <w:noProof/>
          <w:color w:val="005400"/>
          <w:sz w:val="28"/>
          <w:szCs w:val="28"/>
          <w:lang w:val="en-IE"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-104775</wp:posOffset>
            </wp:positionV>
            <wp:extent cx="1171575" cy="11834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E1" w:rsidRPr="00CC286B">
        <w:rPr>
          <w:rFonts w:ascii="Cambria" w:hAnsi="Cambria" w:cstheme="majorHAnsi"/>
          <w:color w:val="005400"/>
          <w:sz w:val="28"/>
          <w:szCs w:val="28"/>
        </w:rPr>
        <w:t>St. Mary’s School</w:t>
      </w:r>
    </w:p>
    <w:p w:rsidR="00C86AE1" w:rsidRPr="00CC286B" w:rsidRDefault="00C86AE1" w:rsidP="00C86AE1">
      <w:pPr>
        <w:spacing w:after="0"/>
        <w:rPr>
          <w:rFonts w:ascii="Cambria" w:hAnsi="Cambria" w:cstheme="majorHAnsi"/>
          <w:color w:val="005400"/>
          <w:sz w:val="28"/>
          <w:szCs w:val="28"/>
        </w:rPr>
      </w:pPr>
      <w:proofErr w:type="spellStart"/>
      <w:r w:rsidRPr="00CC286B">
        <w:rPr>
          <w:rFonts w:ascii="Cambria" w:hAnsi="Cambria" w:cstheme="majorHAnsi"/>
          <w:color w:val="005400"/>
          <w:sz w:val="28"/>
          <w:szCs w:val="28"/>
        </w:rPr>
        <w:t>Oldcourt</w:t>
      </w:r>
      <w:proofErr w:type="spellEnd"/>
    </w:p>
    <w:p w:rsidR="00C86AE1" w:rsidRPr="00CC286B" w:rsidRDefault="00C86AE1" w:rsidP="00C86AE1">
      <w:pPr>
        <w:spacing w:after="0"/>
        <w:rPr>
          <w:rFonts w:ascii="Cambria" w:hAnsi="Cambria" w:cstheme="majorHAnsi"/>
          <w:color w:val="005400"/>
          <w:sz w:val="28"/>
          <w:szCs w:val="28"/>
        </w:rPr>
      </w:pPr>
      <w:r w:rsidRPr="00CC286B">
        <w:rPr>
          <w:rFonts w:ascii="Cambria" w:hAnsi="Cambria" w:cstheme="majorHAnsi"/>
          <w:color w:val="005400"/>
          <w:sz w:val="28"/>
          <w:szCs w:val="28"/>
        </w:rPr>
        <w:t>Rochestown</w:t>
      </w:r>
    </w:p>
    <w:p w:rsidR="00C86AE1" w:rsidRPr="00CC286B" w:rsidRDefault="00C86AE1" w:rsidP="00C86AE1">
      <w:pPr>
        <w:spacing w:after="0"/>
        <w:rPr>
          <w:rFonts w:ascii="Cambria" w:hAnsi="Cambria" w:cstheme="majorHAnsi"/>
          <w:color w:val="005400"/>
          <w:sz w:val="28"/>
          <w:szCs w:val="28"/>
          <w14:textFill>
            <w14:solidFill>
              <w14:srgbClr w14:val="005400">
                <w14:lumMod w14:val="50000"/>
              </w14:srgbClr>
            </w14:solidFill>
          </w14:textFill>
        </w:rPr>
      </w:pPr>
      <w:r w:rsidRPr="00CC286B">
        <w:rPr>
          <w:rFonts w:ascii="Cambria" w:hAnsi="Cambria" w:cstheme="majorHAnsi"/>
          <w:color w:val="005400"/>
          <w:sz w:val="28"/>
          <w:szCs w:val="28"/>
        </w:rPr>
        <w:t>Cork</w:t>
      </w:r>
    </w:p>
    <w:p w:rsidR="009C5920" w:rsidRPr="00C93DD4" w:rsidRDefault="009C5920" w:rsidP="00C86AE1">
      <w:pPr>
        <w:spacing w:after="0"/>
        <w:rPr>
          <w:rFonts w:ascii="Cambria" w:hAnsi="Cambria" w:cstheme="majorHAnsi"/>
          <w:color w:val="009900"/>
          <w:sz w:val="28"/>
          <w:szCs w:val="28"/>
        </w:rPr>
      </w:pPr>
    </w:p>
    <w:p w:rsidR="002263A3" w:rsidRDefault="002263A3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val="en-IE" w:eastAsia="en-IE"/>
        </w:rPr>
      </w:pPr>
    </w:p>
    <w:p w:rsidR="001C1E05" w:rsidRDefault="001C1E05" w:rsidP="001C1E05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IE"/>
        </w:rPr>
      </w:pPr>
      <w:r w:rsidRPr="001C1E05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IE"/>
        </w:rPr>
        <w:t>COVID-19 Policy Statement</w:t>
      </w:r>
    </w:p>
    <w:p w:rsidR="001C1E05" w:rsidRPr="001C1E05" w:rsidRDefault="001C1E05" w:rsidP="001C1E05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IE"/>
        </w:rPr>
      </w:pP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St Mary’s School</w:t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is committed to providing a safe and healthy workplace for all our staff and a safe learning environment for all our pupils. To ensure that, we have developed and updated the following COVID-19 Response Plan. </w:t>
      </w: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The BOM and all school staff are responsible for the implementation of this plan and a combined effort will help contain the spread of the virus. </w:t>
      </w: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We will: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continue to monitor our COVID-19 response and amend this plan in consultation with our staff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provide up to date information to our staff and pupils on the Public Health advice issued by the HSE and Gov.ie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display information on the signs and symptoms of COVID-19 and correct handwashing techniques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agree with staff, a worker representative who is easily identifiable to carry out the role outlined in this plan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inform all staff and pupils of essential hygiene and respiratory etiquette and physical distancing requirements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adapt the school to facilitate physical distancing as appropriate in line with the guidance and direction of the Department of Education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keep a contact log to help with contact tracing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ensure staff engage with the induction / familiarisation briefing provided by the Department of Education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implement the agreed procedures to be followed in the event of someone showing symptoms of COVID-19 while at school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provide instructions for staff and pupils to follow if they develop signs and symptoms of COVID-19 during school time </w:t>
      </w:r>
    </w:p>
    <w:p w:rsidR="001C1E05" w:rsidRDefault="001C1E05" w:rsidP="001C1E05">
      <w:pPr>
        <w:shd w:val="clear" w:color="auto" w:fill="FFFFFF"/>
        <w:spacing w:after="1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sym w:font="Symbol" w:char="F0B7"/>
      </w: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 implement cleaning in line with Department of Education advice </w:t>
      </w: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lastRenderedPageBreak/>
        <w:t xml:space="preserve">All school staff will be consulted on an ongoing basis and feedback is encouraged on any concerns, issues or suggestions. </w:t>
      </w: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 xml:space="preserve">This can be done through the Lead Worker Representative(s), who will be supported in line with the agreement between the Department and education partners. </w:t>
      </w: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</w:p>
    <w:p w:rsidR="001C1E05" w:rsidRDefault="001C1E05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 w:rsidRPr="001C1E05">
        <w:rPr>
          <w:rFonts w:ascii="Calibri" w:eastAsia="Times New Roman" w:hAnsi="Calibri" w:cs="Calibri"/>
          <w:color w:val="222222"/>
          <w:sz w:val="24"/>
          <w:szCs w:val="24"/>
          <w:lang w:eastAsia="en-IE"/>
        </w:rPr>
        <w:t>Signed: ____________________ Date: _____________________</w:t>
      </w:r>
    </w:p>
    <w:p w:rsidR="00D17F59" w:rsidRDefault="00D17F59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</w:p>
    <w:p w:rsidR="00D17F59" w:rsidRPr="00D17F59" w:rsidRDefault="00D17F59" w:rsidP="00A81E8B">
      <w:pPr>
        <w:shd w:val="clear" w:color="auto" w:fill="FFFFFF"/>
        <w:spacing w:after="160" w:line="235" w:lineRule="atLeast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val="en-IE" w:eastAsia="en-IE"/>
        </w:rPr>
      </w:pPr>
      <w:r w:rsidRPr="00D17F59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IE"/>
        </w:rPr>
        <w:t>Chair of BOM</w:t>
      </w:r>
    </w:p>
    <w:sectPr w:rsidR="00D17F59" w:rsidRPr="00D17F59" w:rsidSect="00736ADD">
      <w:footerReference w:type="default" r:id="rId8"/>
      <w:pgSz w:w="12240" w:h="15840"/>
      <w:pgMar w:top="851" w:right="1797" w:bottom="851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58" w:rsidRDefault="00E55F58" w:rsidP="009A7779">
      <w:pPr>
        <w:spacing w:after="0" w:line="240" w:lineRule="auto"/>
      </w:pPr>
      <w:r>
        <w:separator/>
      </w:r>
    </w:p>
  </w:endnote>
  <w:endnote w:type="continuationSeparator" w:id="0">
    <w:p w:rsidR="00E55F58" w:rsidRDefault="00E55F58" w:rsidP="009A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20" w:rsidRDefault="009C5920">
    <w:pPr>
      <w:pStyle w:val="Footer"/>
    </w:pPr>
  </w:p>
  <w:p w:rsidR="003E44B2" w:rsidRPr="005B267E" w:rsidRDefault="009C5920">
    <w:pPr>
      <w:pStyle w:val="Footer"/>
      <w:rPr>
        <w:rFonts w:ascii="Cambria" w:hAnsi="Cambria"/>
      </w:rPr>
    </w:pPr>
    <w:r w:rsidRPr="005B267E">
      <w:rPr>
        <w:rFonts w:ascii="Cambria" w:hAnsi="Cambria"/>
      </w:rPr>
      <w:t>Roll No 19759T</w:t>
    </w:r>
    <w:r w:rsidR="005B267E" w:rsidRPr="005B267E">
      <w:rPr>
        <w:rFonts w:ascii="Cambria" w:hAnsi="Cambria"/>
      </w:rPr>
      <w:tab/>
    </w:r>
    <w:r w:rsidR="005B267E" w:rsidRPr="005B267E">
      <w:rPr>
        <w:rFonts w:ascii="Cambria" w:hAnsi="Cambria"/>
      </w:rPr>
      <w:tab/>
      <w:t>Reg. Charity No. 20139629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58" w:rsidRDefault="00E55F58" w:rsidP="009A7779">
      <w:pPr>
        <w:spacing w:after="0" w:line="240" w:lineRule="auto"/>
      </w:pPr>
      <w:r>
        <w:separator/>
      </w:r>
    </w:p>
  </w:footnote>
  <w:footnote w:type="continuationSeparator" w:id="0">
    <w:p w:rsidR="00E55F58" w:rsidRDefault="00E55F58" w:rsidP="009A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05B"/>
    <w:multiLevelType w:val="hybridMultilevel"/>
    <w:tmpl w:val="A9722FC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AF0DE1"/>
    <w:multiLevelType w:val="hybridMultilevel"/>
    <w:tmpl w:val="5D248C2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4084"/>
    <w:multiLevelType w:val="hybridMultilevel"/>
    <w:tmpl w:val="9722623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1996"/>
    <w:multiLevelType w:val="hybridMultilevel"/>
    <w:tmpl w:val="E89EA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982E76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54"/>
    <w:rsid w:val="00020A91"/>
    <w:rsid w:val="00052A37"/>
    <w:rsid w:val="00073D1E"/>
    <w:rsid w:val="000A290A"/>
    <w:rsid w:val="001369C7"/>
    <w:rsid w:val="00142354"/>
    <w:rsid w:val="00162692"/>
    <w:rsid w:val="0017203C"/>
    <w:rsid w:val="00181EF4"/>
    <w:rsid w:val="001A0858"/>
    <w:rsid w:val="001A5D88"/>
    <w:rsid w:val="001C1E05"/>
    <w:rsid w:val="001C30F9"/>
    <w:rsid w:val="001E1CD2"/>
    <w:rsid w:val="002263A3"/>
    <w:rsid w:val="00276FF1"/>
    <w:rsid w:val="00284E35"/>
    <w:rsid w:val="00374644"/>
    <w:rsid w:val="00392134"/>
    <w:rsid w:val="003B0FC6"/>
    <w:rsid w:val="003E44B2"/>
    <w:rsid w:val="00461780"/>
    <w:rsid w:val="00462DE4"/>
    <w:rsid w:val="00471B14"/>
    <w:rsid w:val="004A1371"/>
    <w:rsid w:val="004D4CDF"/>
    <w:rsid w:val="004E1D13"/>
    <w:rsid w:val="004E5959"/>
    <w:rsid w:val="004F7780"/>
    <w:rsid w:val="00523571"/>
    <w:rsid w:val="005617D1"/>
    <w:rsid w:val="005A2FDF"/>
    <w:rsid w:val="005A55DC"/>
    <w:rsid w:val="005B267E"/>
    <w:rsid w:val="005F7216"/>
    <w:rsid w:val="00616AEF"/>
    <w:rsid w:val="006625C6"/>
    <w:rsid w:val="006A51D3"/>
    <w:rsid w:val="006B484E"/>
    <w:rsid w:val="00736ADD"/>
    <w:rsid w:val="007D0D50"/>
    <w:rsid w:val="007F3749"/>
    <w:rsid w:val="0081639A"/>
    <w:rsid w:val="00863BA1"/>
    <w:rsid w:val="0086573B"/>
    <w:rsid w:val="00870223"/>
    <w:rsid w:val="008A28F8"/>
    <w:rsid w:val="00912E28"/>
    <w:rsid w:val="00946E62"/>
    <w:rsid w:val="009A7779"/>
    <w:rsid w:val="009B2B02"/>
    <w:rsid w:val="009C5920"/>
    <w:rsid w:val="00A337EE"/>
    <w:rsid w:val="00A677B0"/>
    <w:rsid w:val="00A81E8B"/>
    <w:rsid w:val="00AE42CC"/>
    <w:rsid w:val="00B145EF"/>
    <w:rsid w:val="00B33D26"/>
    <w:rsid w:val="00B42254"/>
    <w:rsid w:val="00BC5E6F"/>
    <w:rsid w:val="00BC690E"/>
    <w:rsid w:val="00C04196"/>
    <w:rsid w:val="00C86AE1"/>
    <w:rsid w:val="00C93DD4"/>
    <w:rsid w:val="00CC286B"/>
    <w:rsid w:val="00CD496F"/>
    <w:rsid w:val="00CE7854"/>
    <w:rsid w:val="00D17F59"/>
    <w:rsid w:val="00D25EFC"/>
    <w:rsid w:val="00DA017A"/>
    <w:rsid w:val="00DC762B"/>
    <w:rsid w:val="00E37CA2"/>
    <w:rsid w:val="00E55F58"/>
    <w:rsid w:val="00EA1076"/>
    <w:rsid w:val="00ED4E2A"/>
    <w:rsid w:val="00EF5AF8"/>
    <w:rsid w:val="00F7561E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B5C7-E9FB-4526-A3DE-B6F87B3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79"/>
  </w:style>
  <w:style w:type="paragraph" w:styleId="Footer">
    <w:name w:val="footer"/>
    <w:basedOn w:val="Normal"/>
    <w:link w:val="FooterChar"/>
    <w:uiPriority w:val="99"/>
    <w:unhideWhenUsed/>
    <w:rsid w:val="009A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79"/>
  </w:style>
  <w:style w:type="paragraph" w:styleId="BalloonText">
    <w:name w:val="Balloon Text"/>
    <w:basedOn w:val="Normal"/>
    <w:link w:val="BalloonTextChar"/>
    <w:uiPriority w:val="99"/>
    <w:semiHidden/>
    <w:unhideWhenUsed/>
    <w:rsid w:val="009A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223"/>
    <w:pPr>
      <w:ind w:left="720"/>
      <w:contextualSpacing/>
    </w:pPr>
  </w:style>
  <w:style w:type="table" w:styleId="TableGrid">
    <w:name w:val="Table Grid"/>
    <w:basedOn w:val="TableNormal"/>
    <w:uiPriority w:val="39"/>
    <w:rsid w:val="00462DE4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M. Hayes</cp:lastModifiedBy>
  <cp:revision>2</cp:revision>
  <cp:lastPrinted>2020-11-24T11:54:00Z</cp:lastPrinted>
  <dcterms:created xsi:type="dcterms:W3CDTF">2021-08-31T18:02:00Z</dcterms:created>
  <dcterms:modified xsi:type="dcterms:W3CDTF">2021-08-31T18:02:00Z</dcterms:modified>
</cp:coreProperties>
</file>